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F3" w:rsidRPr="00A84CF3" w:rsidRDefault="00A84CF3" w:rsidP="00A84CF3">
      <w:pPr>
        <w:spacing w:after="48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152525" cy="1152525"/>
            <wp:effectExtent l="0" t="0" r="9525" b="9525"/>
            <wp:docPr id="1" name="Рисунок 1" descr="Описание: Описание: C:\Users\User\AppData\Local\Temp\CdbDocEditor\a43474f8-326f-403c-a25e-14f6efafe8bf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AppData\Local\Temp\CdbDocEditor\a43474f8-326f-403c-a25e-14f6efafe8bf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F3" w:rsidRPr="00A84CF3" w:rsidRDefault="00A84CF3" w:rsidP="00A84CF3">
      <w:pPr>
        <w:spacing w:after="48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ЗАКОН КЫРГЫЗСКОЙ РЕСПУБЛИКИ</w:t>
      </w:r>
    </w:p>
    <w:p w:rsidR="00A84CF3" w:rsidRPr="00A84CF3" w:rsidRDefault="00A84CF3" w:rsidP="00A84CF3">
      <w:pPr>
        <w:spacing w:after="24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от 30 мая 2014 года № 81</w:t>
      </w:r>
    </w:p>
    <w:p w:rsidR="00A84CF3" w:rsidRPr="00A84CF3" w:rsidRDefault="00A84CF3" w:rsidP="00A84CF3">
      <w:pPr>
        <w:spacing w:after="480" w:line="240" w:lineRule="auto"/>
        <w:jc w:val="center"/>
        <w:rPr>
          <w:rFonts w:ascii="Arial" w:eastAsiaTheme="minorEastAsia" w:hAnsi="Arial" w:cs="Arial"/>
          <w:b/>
          <w:bCs/>
          <w:spacing w:val="5"/>
          <w:sz w:val="28"/>
          <w:szCs w:val="28"/>
          <w:lang w:eastAsia="ru-RU"/>
        </w:rPr>
      </w:pPr>
      <w:r w:rsidRPr="00A84CF3">
        <w:rPr>
          <w:rFonts w:ascii="Arial" w:eastAsiaTheme="minorEastAsia" w:hAnsi="Arial" w:cs="Arial"/>
          <w:b/>
          <w:bCs/>
          <w:spacing w:val="5"/>
          <w:sz w:val="28"/>
          <w:szCs w:val="28"/>
          <w:lang w:eastAsia="ru-RU"/>
        </w:rPr>
        <w:t>О попечительском совете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Настоящий Закон устанавливает цели, принципы, правовые и организационные основы формирования и деятельности попечительского совета государственного и муниципального учреждения, предоставляющего гражданам социальные услуги.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keepNext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1. </w:t>
      </w:r>
      <w:r w:rsidRPr="00A8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Общие положения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1. Понятия, используемые в настоящем Законе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Попечительский совет (далее - Совет) - орган соуправления государственным или муниципальным учреждением, предоставляющим социальные услуги гражданам, не обладающий статусом юридического лица, формируемый в порядке, установленном настоящим Законом.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Социальные услуги - услуги, предоставляемые гражданам государственными и/или муниципальными учреждениями социальной сферы (образование, культура, социальная защита и здравоохранение).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Государственные или муниципальные учреждения социальной сферы - учреждения, основным видом деятельности которых является предоставление социальных услуг в области образования, культуры, социальной защиты и здравоохранения.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Организации гражданского общества - добровольные самоуправляемые некоммерческие организации, созданные на основе общности их интересов для реализации духовных или иных нематериальных потребностей в интересах общества, для которых извлечение прибыли не является основной целью деятельности, а полученная прибыль не распределяется между членами, учредителями и должностными лицами.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 xml:space="preserve">Общественная деятельность - деятельность граждан, осуществляемая добровольно и бескорыстно, в соответствии с их потребностями и интересами, индивидуально или коллективно на основе свободного и осознанного выбора в пользу третьих лиц или общества в целом, которая направлена на сохранение и </w:t>
      </w: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укрепление гуманистических ценностей, решение социальных проблем, содействие личностному развитию и совершенствованию социума.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2. Законодательство Кыргызской Республики о Совете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 xml:space="preserve">Законодательство Кыргызской Республики о Совете состоит из </w:t>
      </w:r>
      <w:hyperlink r:id="rId6" w:history="1">
        <w:r w:rsidRPr="00A84CF3">
          <w:rPr>
            <w:rFonts w:ascii="Arial" w:eastAsiaTheme="minorEastAsia" w:hAnsi="Arial" w:cs="Arial"/>
            <w:color w:val="000000"/>
            <w:sz w:val="24"/>
            <w:szCs w:val="24"/>
            <w:u w:val="single"/>
            <w:lang w:eastAsia="ru-RU"/>
          </w:rPr>
          <w:t>Конституции</w:t>
        </w:r>
      </w:hyperlink>
      <w:r w:rsidRPr="00A84CF3">
        <w:rPr>
          <w:rFonts w:ascii="Arial" w:eastAsiaTheme="minorEastAsia" w:hAnsi="Arial" w:cs="Arial"/>
          <w:sz w:val="24"/>
          <w:szCs w:val="24"/>
          <w:lang w:eastAsia="ru-RU"/>
        </w:rPr>
        <w:t>, настоящего Закона и иных нормативных правовых актов Кыргызской Республики.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3. Основные положения о Совете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Совет может образовываться во всех государственных и муниципальных учреждениях социальной сферы (далее - учреждения социальной сферы) и осуществлять функции органа управления в рамках компетенции, установленной настоящим Законом.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Собственники иных организаций, работающих в сфере предоставления социальных услуг, вправе создавать советы на условиях и в порядке, установленных настоящим Законом.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В одном учреждении социальной сферы действует один Совет.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Совет осуществляет свою деятельность на постоянной основе, на принципах добровольного и безвозмездного участия в его деятельности представителей государственных органов, органов местного самоуправления и организаций гражданского общества.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4. Цель и задачи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Целью Совета является содействие повышению качества предоставляемых услуг, прозрачности деятельности учреждений социальной сферы, а также эффективности использования внебюджетных средств.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Задачами Совета являются: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содействие созданию условий для эффективной организации деятельности учреждений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содействие в достижении учреждениями социальной сферы их уставных целей и задач;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содействие эффективному взаимодействию государственных органов, органов местного самоуправления с организациями гражданского общества, а также с международными организациями;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привлечение дополнительных источников финансирования учреждениям социальной сферы, не противоречащих законодательству Кыргызской Республики.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5. Полномочия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1. Совет: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содействует разработке и принятию учредителем стратегии развития учреждения социальной сферы, а также повышению качества предоставления социальных услуг;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рассматривает и осуществляет надзор за исполнением сметы расходов внебюджетных средств, привлеченных для учреждения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осуществляет поиск и привлечение доноров (инвесторов, меценатов) и других источников финансирования на развитие учреждений социальной сферы, не противоречащих законодательству Кыргызской Республики.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Совет вправе: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вносить предложения по улучшению деятельности учреждения социальной сферы и совершенствованию нормативных правовых актов в области образования, культуры, социальной защиты и здравоохранения;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приглашать на заседания работников учреждения социальной сферы, представителей государственных органов, органов местного самоуправления, а также заинтересованных организаций, специалистов и экспертов;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запрашивать документы или иную информацию, связанную с осуществлением деятельности (в том числе внебюджетной финансово-хозяйственной), у соответствующих должностных лиц учреждения социальной сферы, за исключением информации, относящейся к государственной и иной охраняемой законом тайне;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создавать по мере необходимости постоянные и/или временные комиссии из числа членов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5) привлекать консультантов, аудиторов, экспертов и создавать рабочие группы на договорной основе для проведения мониторинга и оценки деятельности учреждения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6) знакомиться с результатами проверки учреждения социальной сферы фискальными органами;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7) передавать уполномоченным государственным органам, их должностным лицам, правоохранительным органам материалы о выявленных нарушениях для принятия необходимых мер;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8) изучать и обобщать общественное мнение по вопросам деятельности учреждения социальной сферы и использовать полученную информацию в целях совершенствования работы учреждения.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Совет обязан: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разработать и утвердить план работы Совета на год;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осуществлять свою деятельность в тесном взаимодействии с учреждением социальной сферы, учредителем этого учреждения, а также с органами местного самоуправления и другими организациями;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содействовать информированию общественности о деятельности учреждения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информировать общественность о своей деятельности, принятых решениях и их выполнении через средства массовой информации и веб-сайт государственного уполномоченного органа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5) проводить анализ эффективности предоставляемых социальных услуг и вносить свои предложения по их совершенствованию;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6) готовить ежегодные отчеты о своей деятельности и информировать общественность через средства массовой информации или официальные веб-сайты учредителей учреждений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7) привлекать дополнительные источники финансирования учреждений социальной сферы, не противоречащие законодательству Кыргызской Республики;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8) представлять отчеты о своей деятельности по требованию уполномоченных государственных органов.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keepNext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2. </w:t>
      </w:r>
      <w:r w:rsidRPr="00A8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Формирование Совета и организация его деятельности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6. Порядок формирования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Членами Совета могут быть: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дееспособные граждане Кыргызской Республики, имеющие опыт работы в учреждениях социальной сферы или общественной деятельности;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представители деловых кругов, научных и образовательных организаций, учреждений культуры и социальной сферы, неправительственных и международных организаций, представители коммерческих и некоммерческих организаций, студенческих и родительских объединений.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Совет создается в количестве не более 15 человек.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Государственный уполномоченный орган социальной сферы, местная государственная администрация, местный кенеш создают комиссию по отбору и формированию Совета для учреждения социальной сферы (далее - Комиссия), находящуюся в его ведомственной подчиненности и не превышающую 11 человек.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В состав Комиссии могут входить представители государственных органов, органов местного самоуправления и другие представители, указанные в части 1 настоящей статьи.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5. Комиссия через средства массовой информации дает объявление о формировании Совета в учреждениях социальной сферы или государственный уполномоченный орган социальной сферы размешает на своем официальном веб-сайте.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6. Комиссия осуществляет отбор и формирование качественного состава Совета учреждений социальной сферы, который утверждается решением Комиссии с согласия местной государственной администрации, местного кенеша и государственного уполномоченного органа социальной сферы в зависимости от ведомственной подчиненности.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7. Представители организаций, указанные в части 1 настоящей статьи, делегируют своих представителей в течение 30 дней со дня опубликования в средствах массовой информации объявления о формировании Совета учреждения социальной сферы.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8. Государственный уполномоченный орган социальной сферы, местная государственная администрация и местный кенеш вправе выразить мотивированный отказ организации гражданского общества по представленной ею кандидатуре в члены Совета в течение 3 дней с момента получения представления. В случае повторного представления организацией гражданского общества одной и той же кандидатуры Комиссия должна в течение 3 дней утвердить ее членом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9. Срок полномочий состава Совета составляет 3 года с момента его утверждения. Одно и то же лицо вправе быть членом Совета неограниченное число раз.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10. Лица, являющиеся учредителями учреждения социальной сферы, а также руководители возглавляемого учреждения не могут быть членами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11. Члены Совета не могут быть одновременно членами Совета более чем в одном учреждении социальной сферы.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7. Права, обязанности и ответственность членов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Члены Совета имеют право на: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посещение в статусе наблюдателей собраний и заседаний, проводимых в учреждении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участие в работе комиссий, рабочих групп, создаваемых Советом, местным кенешем и государственным уполномоченным органом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инициирование досрочного прекращения полномочий председателя и других членов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иные права, предусмотренные законодательством Кыргызской Республики и уставом учреждения социальной сферы.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Члены Совета обязаны: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посещать заседания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соблюдать этику поведения члена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исполнять решения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выполнять иные обязанности, установленные законодательством и уставом учреждения социальной сферы.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Члены Совета при осуществлении своих прав и исполнении обязанностей должны действовать в интересах граждан, получающих социальные услуги.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Члены Совета несут ответственность перед учреждением социальной сферы за причиненный их действиями (бездействием) ущерб. При этом члены Совета, голосовавшие против решения, которое повлекло за собой ущерб, или не принимавшие участия в голосовании, не несут ответственности.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5. Члены Совета несут ответственность за нарушение норм настоящего Закона и других нормативных правовых актов в порядке, установленном законодательством Кыргызской Республики.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8. Прекращение полномочий членов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Полномочия члена Совета прекращаются в случае: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истечения срока, на который он был избран;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подачи им письменного заявления о прекращении полномочий по собственному желанию;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выезда его на постоянное место жительства за пределы Кыргызской Республики;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вступления в законную силу обвинительного приговора суда в отношении него;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5) признания его в судебном порядке недееспособным, а также безвестно отсутствующим или умершим;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6) нарушения этики поведения члена Совета, причинившего ущерб учреждению социальной сферы или репутации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7) невозможности осуществления им своих обязанностей по состоянию здоровья в соответствии с медицинским заключением;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8) отсутствия на заседаниях Совета без уважительных причин более пяти заседаний подряд.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Решение о досрочном освобождении членов Совета принимается двумя третями голосов от общего количества членов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Замещение вакансии в составе Совета осуществляется в порядке, установленном статьей 6 настоящего Закона.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9. Организация деятельности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Совет осуществляет свою деятельность на принципах независимости, гласности, коллегиальности, добросовестности и законности.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Председатель Совета избирается открытым голосованием большинством голосов от общего числа членов Совета сроком на один год.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Кандидаты на избрание председателем Совета выдвигаются членами Совета либо в порядке самовыдвижения.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Срок полномочий председателя Совета начинается со дня его избрания и прекращается в день, предшествовавший дню избрания нового председателя.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Избрание нового председателя Совета проводится в последний месяц срока полномочий действующего председателя. В случае если выборы нового председателя Совета не были проведены в сроки, установленные настоящей статьей, действующий председатель Совета продолжает осуществлять свои полномочия до избрания нового председателя.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5. В период отсутствия председателя исполнение обязанностей председателя возлагается на одного из членов Совета решением председателя, а при невозможности дачи такого поручения - решением Совета большинством голосов от общего его состава.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6. Председатель Совета: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1) организует работу Совета, а также представляет Совет во взаимоотношениях с государственными органами, органами местного самоуправления и иными организациями;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созывает заседания, определяет вопросы, выносимые для рассмотрения на заседаниях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председательствует на заседаниях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организует проверку представленных в Совет материалов;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5) организует обобщение результатов работы Совета и принимает меры, направленные на улучшение организации его деятельности;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6) информирует учредителя учреждения социальной сферы, местную государственную администрацию, местный кенеш и государственный уполномоченный орган социальной сферы в зависимости от ведомственной подчиненности о работе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7) выполняет другие функции в соответствии с решениями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7. В случае неисполнения или ненадлежащего исполнения председателем Совета своих функциональных обязанностей его полномочия могут быть прекращены досрочно решением не менее двух третей членов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8. Совет избирает из своего состава секретаря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По решению Совета для технической поддержки деятельности секретаря могут привлекаться лица на договорной основе.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9. Секретарь Совета: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обеспечивает подготовку заседаний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извещает членов Совета о дате, времени и месте проведения заседания, ведет протокол заседания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организует и ведет делопроизводство в Совете, а также контролирует сроки исполнения его решений;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выполняет иные функции в соответствии с поручениями Совета и его председателя.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10. Финансовое обеспечение деятельности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Для организации своей деятельности Совет вправе привлекать финансовые и другие материальные средства из источников, не противоречащих законодательству.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Для аккумулирования денежных средств, привлеченных Советом, руководитель учреждения социальной сферы открывает накопительный счет учреждения в банке.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Денежные средства могут быть сняты со счета только на основании решения Совета на конкретные цели, указанные в нем.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Совет вправе использовать денежные средства на организацию своей деятельности, но не более 2 процентов от поступившей суммы.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5. В конце года Совет публикует отчет о своей деятельности в средствах массовой информации.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11. Заседания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Первое заседание Совета открывает старейший по возрасту член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На первом заседании Совета открытым голосованием избираются председатель и секретарь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На заседании Совета каждый член Совета имеет один голос.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Заседание Совета правомочно при присутствии на нем не менее двух третей от общего числа членов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Заседания Совета проводятся открыто, не реже одного раза в квартал.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Периодичность проведения заседаний Совета определяется планом работы Совета на год.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Члены Совета имеют право вносить предложения о созыве внеочередного заседания Совета по требованию не менее одной трети от общего числа членов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Члены Совета участвуют в его заседаниях лично. В случае невозможности принимать участие в заседании Совета член Совета вправе направить свое мнение по вопросу, включенному в повестку дня, в письменной форме. Указанное мнение подлежит рассмотрению на заседании Совета и учитывается при голосовании.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5. По решению Совета на его заседания могут приглашаться представители государственных органов, органов местного самоуправления, средств массовой информации, научных, профсоюзных и других организаций, а также эксперты и иные консультанты, специализирующиеся в области работы учреждения социальной сферы.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6. Заседания Совета проводятся открыто, в них могут принимать участие представители учреждения социальной сферы, граждане, представители организаций гражданского общества и средств массовой информации.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7. Решения Совета принимаются большинством голосов от общего числа членов Совета и оформляются протоколом, который подписывается председателем и секретарем заседания.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Особое мнение члена Совета оформляется письменно и приобщается к решению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8. По решению Совета те или иные вопросы могут быть поставлены на голосование по электронной почте или же путем использования официального веб-сайта Совета. Процедура голосования по электронной почте или посредством использования официального веб-сайта Совета, а также протокольное оформление принятых таким способом решений определяются уставом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9. Член Совета не вправе публиковать, передавать государственному органу или другим лицам документы, решения, рекомендации или иную информацию от имени Совета, если они не были приняты или утверждены Советом либо согласованы с ним в установленном порядке.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10. Информация о деятельности Совета может быть размещена на официальном веб-сайте Совета, в отсутствие веб-сайта должна быть опубликована в средствах массовой информации.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12. Взаимодействие Совета с государственными органами, государственным уполномоченным органом социальной сферы, органами местного самоуправления и иными организациями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Копия плана работы Совета в обязательном порядке направляется учреждению социальной сферы, учредителю учреждения, а также местной государственной администрации, местному кенешу и государственному уполномоченному органу социальной сферы в зависимости от ведомственной подчиненности не позднее 5 рабочих дней со дня его утверждения, а также после каждого внесения в него изменений и дополнений.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Учредитель учреждения социальной сферы, руководитель учреждения, местная государственная администрация, орган местного самоуправления и государственный уполномоченный орган социальной сферы вправе вносить на рассмотрение Совета вопросы для включения в повестку дня заседания Совета.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Государственные органы, государственный уполномоченный орган социальной сферы, органы местного самоуправления и их учреждения представляют по запросам Совета необходимую информацию, за исключением информации, которая составляет государственную или иную охраняемую законом тайну.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Организационное и материально-техническое обеспечение деятельности Совета (обеспечение помещением для заседаний Совета, оснащение помещения необходимыми техническими средствами для демонстрации справочно-информационных материалов по обсуждаемым вопросам, размножение материалов и т.п.) осуществляется Советом.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13. Прекращение деятельности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Совет прекращает свою деятельность в случае реорганизации учреждения социальной сферы.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При реорганизации (слияние, разделение, присоединение, выделение) в одном учреждении социальной сферы действует один Совет.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keepNext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3. </w:t>
      </w:r>
      <w:r w:rsidRPr="00A8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Координация деятельности Совета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14. Общественное объединение членов советов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Для координации своей деятельности советы вправе на добровольных началах объединяться в общественное объединение членов советов (далее - Объединение).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Объединение является юридическим лицом и создается в установленном законом порядке.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Объединение осуществляет следующие функции: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1) содействие подготовке кадров для Совета;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пропаганду задач и целей советов в средствах массовой информации;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проведение для членов Совета и других лиц коммуникативных, информационных, консультативных мероприятий по повышению потенциала на правовые и другие темы;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4) оказание методологической помощи Совету;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5) представление попечителей к различным способам поощрения;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6) содействие созданию Совета в учреждениях социальной сферы;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7) другие функции, предусмотренные настоящим Законом, иными нормативными правовыми актами и уставом Объединения.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Для осуществления своей деятельности Объединение вправе привлекать источники финансирования, не противоречащие законодательству Кыргызской Республики.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15. Организация деятельности Объединения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Руководство Объединением осуществляет правление, которое состоит из не менее 7 членов, избранных на учредительном собрании.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Члены правления осуществляют свою деятельность на безвозмездной основе.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Текущую деятельность Объединения осуществляет секретариат Объединения, который формируется из членов Объединения или привлеченными на договорной основе специалистами.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16. Прозрачность и открытость деятельности Объединения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Объединение в конце года проводит отчетную конференцию, на которой представляет: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1) итоговый отчет о деятельности советов-членов Объединения;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2) лучшие практики деятельности советов;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3) к награде отличившихся членов Совета, меценатов, благотворителей и иных лиц, внесших вклад в развитие попечительства.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2. Объединение публикует отчет о своей деятельности в средствах массовой информации.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keepNext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</w:t>
      </w:r>
      <w:r w:rsidRPr="00A8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Заключительные положения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Статья 17. Порядок вступления в силу настоящего Закона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1. Настоящий Закон вступает в силу со дня официального опубликования.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2. Не позднее 3 лет со дня вступления в силу настоящего Закона в учреждениях социальной сферы должны быть сформированы попечительские советы в порядке, установленном настоящим Законом.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3. Правительству Кыргызской Республики не позднее одного года со дня вступления в силу настоящего Закона определить перечень учреждений социальной сферы, в которых формирование Совета нецелесообразно.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4. Правительству Кыргызской Республики привести свои нормативные правовые акты в соответствие с настоящим Законом. </w:t>
      </w:r>
    </w:p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84CF3" w:rsidRPr="00A84CF3" w:rsidTr="00A84CF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F3" w:rsidRPr="00A84CF3" w:rsidRDefault="00A84CF3" w:rsidP="00A84CF3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A84CF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        Президент </w:t>
            </w:r>
          </w:p>
          <w:p w:rsidR="00A84CF3" w:rsidRPr="00A84CF3" w:rsidRDefault="00A84CF3" w:rsidP="00A84CF3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A84CF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F3" w:rsidRPr="00A84CF3" w:rsidRDefault="00A84CF3" w:rsidP="00A84CF3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A84CF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4CF3" w:rsidRPr="00A84CF3" w:rsidRDefault="00A84CF3" w:rsidP="00A84CF3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A84CF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А.Атамбаев</w:t>
            </w:r>
          </w:p>
        </w:tc>
      </w:tr>
    </w:tbl>
    <w:p w:rsidR="00A84CF3" w:rsidRPr="00A84CF3" w:rsidRDefault="00A84CF3" w:rsidP="00A84CF3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4CF3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A6404A" w:rsidRDefault="00A6404A">
      <w:bookmarkStart w:id="0" w:name="_GoBack"/>
      <w:bookmarkEnd w:id="0"/>
    </w:p>
    <w:sectPr w:rsidR="00A6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3"/>
    <w:rsid w:val="00A6404A"/>
    <w:rsid w:val="00A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CF3"/>
    <w:pPr>
      <w:keepNext/>
      <w:spacing w:before="200"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CF3"/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4CF3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A84CF3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84CF3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styleId="a6">
    <w:name w:val="Signature"/>
    <w:basedOn w:val="a"/>
    <w:link w:val="a7"/>
    <w:uiPriority w:val="99"/>
    <w:unhideWhenUsed/>
    <w:rsid w:val="00A84CF3"/>
    <w:pPr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A84CF3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Message Header"/>
    <w:basedOn w:val="a"/>
    <w:link w:val="a9"/>
    <w:uiPriority w:val="99"/>
    <w:semiHidden/>
    <w:unhideWhenUsed/>
    <w:rsid w:val="00A84CF3"/>
    <w:pPr>
      <w:spacing w:after="480" w:line="240" w:lineRule="auto"/>
      <w:jc w:val="center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a9">
    <w:name w:val="Шапка Знак"/>
    <w:basedOn w:val="a0"/>
    <w:link w:val="a8"/>
    <w:uiPriority w:val="99"/>
    <w:semiHidden/>
    <w:rsid w:val="00A84CF3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a">
    <w:name w:val="Реквизит"/>
    <w:basedOn w:val="a"/>
    <w:rsid w:val="00A84CF3"/>
    <w:pPr>
      <w:spacing w:after="24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CF3"/>
    <w:pPr>
      <w:keepNext/>
      <w:spacing w:before="200"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CF3"/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4CF3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A84CF3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84CF3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styleId="a6">
    <w:name w:val="Signature"/>
    <w:basedOn w:val="a"/>
    <w:link w:val="a7"/>
    <w:uiPriority w:val="99"/>
    <w:unhideWhenUsed/>
    <w:rsid w:val="00A84CF3"/>
    <w:pPr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A84CF3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Message Header"/>
    <w:basedOn w:val="a"/>
    <w:link w:val="a9"/>
    <w:uiPriority w:val="99"/>
    <w:semiHidden/>
    <w:unhideWhenUsed/>
    <w:rsid w:val="00A84CF3"/>
    <w:pPr>
      <w:spacing w:after="480" w:line="240" w:lineRule="auto"/>
      <w:jc w:val="center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a9">
    <w:name w:val="Шапка Знак"/>
    <w:basedOn w:val="a0"/>
    <w:link w:val="a8"/>
    <w:uiPriority w:val="99"/>
    <w:semiHidden/>
    <w:rsid w:val="00A84CF3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a">
    <w:name w:val="Реквизит"/>
    <w:basedOn w:val="a"/>
    <w:rsid w:val="00A84CF3"/>
    <w:pPr>
      <w:spacing w:after="24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db:2029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3265</Words>
  <Characters>18616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2019-02-17T14:55:00Z</dcterms:created>
  <dcterms:modified xsi:type="dcterms:W3CDTF">2019-02-17T14:55:00Z</dcterms:modified>
</cp:coreProperties>
</file>